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5"/>
        <w:gridCol w:w="236"/>
      </w:tblGrid>
      <w:tr w:rsidR="00033176" w:rsidRPr="003618D4" w:rsidTr="00033176">
        <w:trPr>
          <w:trHeight w:val="1560"/>
        </w:trPr>
        <w:tc>
          <w:tcPr>
            <w:tcW w:w="9575" w:type="dxa"/>
          </w:tcPr>
          <w:p w:rsidR="00033176" w:rsidRDefault="00033176" w:rsidP="00033176">
            <w:r w:rsidRPr="0042166B">
              <w:t xml:space="preserve"> </w:t>
            </w:r>
            <w:r>
              <w:t xml:space="preserve">ПРИНЯТО: </w:t>
            </w:r>
            <w:r w:rsidRPr="0042166B">
              <w:t xml:space="preserve"> на педагогическом</w:t>
            </w:r>
            <w:r>
              <w:t xml:space="preserve"> совете                                      УТВЕРЖДЕНО: заведующей  МДОУ</w:t>
            </w:r>
          </w:p>
          <w:p w:rsidR="00033176" w:rsidRDefault="00033176" w:rsidP="00033176">
            <w:pPr>
              <w:tabs>
                <w:tab w:val="left" w:pos="5910"/>
              </w:tabs>
            </w:pPr>
            <w:r>
              <w:t>МДОУ «Детский сад №55 «Росинка»</w:t>
            </w:r>
            <w:r>
              <w:tab/>
              <w:t>«Детский сад №55 «Росинка»</w:t>
            </w:r>
          </w:p>
          <w:p w:rsidR="00033176" w:rsidRDefault="00033176" w:rsidP="00033176">
            <w:pPr>
              <w:tabs>
                <w:tab w:val="left" w:pos="5910"/>
              </w:tabs>
            </w:pPr>
            <w:r>
              <w:t>Протокол №1 от 29.08.2022 года</w:t>
            </w:r>
            <w:r>
              <w:tab/>
              <w:t>______________  Мещеряковой И.В.</w:t>
            </w:r>
          </w:p>
          <w:p w:rsidR="00033176" w:rsidRDefault="00033176" w:rsidP="00033176">
            <w:pPr>
              <w:tabs>
                <w:tab w:val="left" w:pos="5910"/>
              </w:tabs>
            </w:pPr>
            <w:r>
              <w:tab/>
              <w:t>Приказ № 140 от 29.08.2022 года</w:t>
            </w:r>
          </w:p>
          <w:p w:rsidR="00033176" w:rsidRPr="004C2AC6" w:rsidRDefault="00033176" w:rsidP="00033176">
            <w:r w:rsidRPr="004C2AC6">
              <w:t xml:space="preserve">                                 </w:t>
            </w:r>
          </w:p>
        </w:tc>
        <w:tc>
          <w:tcPr>
            <w:tcW w:w="236" w:type="dxa"/>
          </w:tcPr>
          <w:p w:rsidR="00033176" w:rsidRPr="004C2AC6" w:rsidRDefault="00033176" w:rsidP="007F0689">
            <w:pPr>
              <w:tabs>
                <w:tab w:val="left" w:pos="5910"/>
              </w:tabs>
            </w:pPr>
          </w:p>
        </w:tc>
      </w:tr>
    </w:tbl>
    <w:p w:rsidR="00043B3A" w:rsidRDefault="00043B3A" w:rsidP="00043B3A">
      <w:pPr>
        <w:pStyle w:val="af2"/>
        <w:shd w:val="clear" w:color="auto" w:fill="FFFFFF"/>
      </w:pPr>
    </w:p>
    <w:p w:rsidR="00043B3A" w:rsidRDefault="00043B3A" w:rsidP="00043B3A">
      <w:pPr>
        <w:pStyle w:val="af2"/>
        <w:shd w:val="clear" w:color="auto" w:fill="FFFFFF"/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043B3A" w:rsidRDefault="00043B3A">
      <w:pPr>
        <w:ind w:left="904" w:right="914"/>
        <w:jc w:val="center"/>
        <w:rPr>
          <w:sz w:val="28"/>
        </w:rPr>
      </w:pPr>
    </w:p>
    <w:p w:rsidR="00043B3A" w:rsidRDefault="00043B3A">
      <w:pPr>
        <w:ind w:left="904" w:right="914"/>
        <w:jc w:val="center"/>
        <w:rPr>
          <w:sz w:val="28"/>
        </w:rPr>
      </w:pPr>
    </w:p>
    <w:p w:rsidR="00043B3A" w:rsidRDefault="00043B3A">
      <w:pPr>
        <w:ind w:left="904" w:right="914"/>
        <w:jc w:val="center"/>
        <w:rPr>
          <w:sz w:val="28"/>
        </w:rPr>
      </w:pPr>
    </w:p>
    <w:p w:rsidR="00043B3A" w:rsidRDefault="00043B3A">
      <w:pPr>
        <w:ind w:left="904" w:right="914"/>
        <w:jc w:val="center"/>
        <w:rPr>
          <w:sz w:val="28"/>
        </w:rPr>
      </w:pPr>
    </w:p>
    <w:p w:rsidR="00043B3A" w:rsidRDefault="00043B3A">
      <w:pPr>
        <w:ind w:left="904" w:right="914"/>
        <w:jc w:val="center"/>
        <w:rPr>
          <w:sz w:val="28"/>
        </w:rPr>
      </w:pPr>
    </w:p>
    <w:p w:rsidR="006670B4" w:rsidRDefault="006670B4">
      <w:pPr>
        <w:ind w:left="904" w:right="914"/>
        <w:jc w:val="center"/>
        <w:rPr>
          <w:sz w:val="28"/>
        </w:rPr>
      </w:pPr>
    </w:p>
    <w:p w:rsidR="006670B4" w:rsidRDefault="006670B4">
      <w:pPr>
        <w:ind w:left="904" w:right="914"/>
        <w:jc w:val="center"/>
        <w:rPr>
          <w:sz w:val="28"/>
        </w:rPr>
      </w:pPr>
    </w:p>
    <w:p w:rsidR="006670B4" w:rsidRPr="00904ABD" w:rsidRDefault="006670B4">
      <w:pPr>
        <w:ind w:left="904" w:right="914"/>
        <w:jc w:val="center"/>
        <w:rPr>
          <w:sz w:val="28"/>
        </w:rPr>
      </w:pPr>
    </w:p>
    <w:p w:rsidR="00AE7FBA" w:rsidRDefault="00AE7FBA">
      <w:pPr>
        <w:pStyle w:val="a3"/>
        <w:rPr>
          <w:b/>
          <w:sz w:val="26"/>
        </w:rPr>
      </w:pPr>
    </w:p>
    <w:p w:rsidR="00043B3A" w:rsidRDefault="00043B3A" w:rsidP="00043B3A">
      <w:pPr>
        <w:jc w:val="center"/>
        <w:rPr>
          <w:b/>
          <w:sz w:val="48"/>
          <w:szCs w:val="26"/>
        </w:rPr>
      </w:pPr>
      <w:r w:rsidRPr="00E16BFA">
        <w:rPr>
          <w:b/>
          <w:sz w:val="48"/>
          <w:szCs w:val="26"/>
        </w:rPr>
        <w:t xml:space="preserve">Положение </w:t>
      </w:r>
      <w:r>
        <w:rPr>
          <w:b/>
          <w:sz w:val="48"/>
          <w:szCs w:val="26"/>
        </w:rPr>
        <w:t xml:space="preserve">о </w:t>
      </w:r>
      <w:r w:rsidR="006670B4">
        <w:rPr>
          <w:b/>
          <w:sz w:val="48"/>
          <w:szCs w:val="26"/>
        </w:rPr>
        <w:t xml:space="preserve">целевой модели </w:t>
      </w:r>
      <w:r>
        <w:rPr>
          <w:b/>
          <w:sz w:val="48"/>
          <w:szCs w:val="26"/>
        </w:rPr>
        <w:t>наставничеств</w:t>
      </w:r>
      <w:r w:rsidR="006670B4">
        <w:rPr>
          <w:b/>
          <w:sz w:val="48"/>
          <w:szCs w:val="26"/>
        </w:rPr>
        <w:t>а</w:t>
      </w:r>
    </w:p>
    <w:p w:rsidR="00043B3A" w:rsidRPr="00E16BFA" w:rsidRDefault="00043B3A" w:rsidP="00043B3A">
      <w:pPr>
        <w:jc w:val="center"/>
        <w:rPr>
          <w:b/>
          <w:sz w:val="48"/>
          <w:szCs w:val="26"/>
        </w:rPr>
      </w:pPr>
      <w:r w:rsidRPr="00E16BFA">
        <w:rPr>
          <w:b/>
          <w:sz w:val="48"/>
          <w:szCs w:val="26"/>
        </w:rPr>
        <w:t>в МДОУ «Детский сад №</w:t>
      </w:r>
      <w:r w:rsidR="00033176">
        <w:rPr>
          <w:b/>
          <w:sz w:val="48"/>
          <w:szCs w:val="26"/>
        </w:rPr>
        <w:t>55</w:t>
      </w:r>
      <w:r w:rsidRPr="00E16BFA">
        <w:rPr>
          <w:b/>
          <w:sz w:val="48"/>
          <w:szCs w:val="26"/>
        </w:rPr>
        <w:t xml:space="preserve"> «</w:t>
      </w:r>
      <w:r w:rsidR="00033176">
        <w:rPr>
          <w:b/>
          <w:sz w:val="48"/>
          <w:szCs w:val="26"/>
        </w:rPr>
        <w:t>Росинка</w:t>
      </w:r>
      <w:r w:rsidRPr="00E16BFA">
        <w:rPr>
          <w:b/>
          <w:sz w:val="48"/>
          <w:szCs w:val="26"/>
        </w:rPr>
        <w:t>»</w:t>
      </w: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</w:p>
    <w:p w:rsidR="00033176" w:rsidRDefault="00033176" w:rsidP="00043B3A">
      <w:pPr>
        <w:pStyle w:val="af2"/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033176" w:rsidRDefault="00033176" w:rsidP="00043B3A">
      <w:pPr>
        <w:pStyle w:val="af2"/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033176" w:rsidRDefault="00033176" w:rsidP="00043B3A">
      <w:pPr>
        <w:pStyle w:val="af2"/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  <w:r>
        <w:rPr>
          <w:sz w:val="28"/>
          <w:szCs w:val="28"/>
        </w:rPr>
        <w:t>город Новоалександровск</w:t>
      </w:r>
    </w:p>
    <w:p w:rsidR="00043B3A" w:rsidRDefault="00043B3A" w:rsidP="00043B3A">
      <w:pPr>
        <w:pStyle w:val="af2"/>
        <w:shd w:val="clear" w:color="auto" w:fill="FFFFFF"/>
        <w:spacing w:before="30" w:after="30"/>
        <w:jc w:val="center"/>
      </w:pPr>
      <w:r>
        <w:rPr>
          <w:sz w:val="28"/>
          <w:szCs w:val="28"/>
        </w:rPr>
        <w:t xml:space="preserve">2022 год </w:t>
      </w:r>
    </w:p>
    <w:p w:rsidR="00AE7FBA" w:rsidRDefault="00411D29" w:rsidP="00472B9D">
      <w:pPr>
        <w:pStyle w:val="a6"/>
        <w:numPr>
          <w:ilvl w:val="0"/>
          <w:numId w:val="2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 w:rsidR="006670B4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  <w:r w:rsidR="006670B4">
        <w:rPr>
          <w:b/>
          <w:sz w:val="24"/>
        </w:rPr>
        <w:t xml:space="preserve"> </w:t>
      </w:r>
    </w:p>
    <w:p w:rsidR="00AE7FBA" w:rsidRPr="006670B4" w:rsidRDefault="00411D29" w:rsidP="00472B9D">
      <w:pPr>
        <w:pStyle w:val="a6"/>
        <w:numPr>
          <w:ilvl w:val="1"/>
          <w:numId w:val="1"/>
        </w:numPr>
        <w:tabs>
          <w:tab w:val="left" w:pos="590"/>
          <w:tab w:val="left" w:pos="7978"/>
        </w:tabs>
        <w:ind w:right="224" w:firstLine="0"/>
        <w:jc w:val="both"/>
        <w:rPr>
          <w:sz w:val="26"/>
          <w:szCs w:val="26"/>
        </w:rPr>
      </w:pPr>
      <w:r w:rsidRPr="006670B4">
        <w:rPr>
          <w:sz w:val="26"/>
          <w:szCs w:val="26"/>
        </w:rPr>
        <w:t xml:space="preserve">Настоящее Положение о </w:t>
      </w:r>
      <w:r w:rsidR="006670B4" w:rsidRPr="006670B4">
        <w:rPr>
          <w:sz w:val="26"/>
          <w:szCs w:val="26"/>
        </w:rPr>
        <w:t xml:space="preserve">целевой модели </w:t>
      </w:r>
      <w:r w:rsidRPr="006670B4">
        <w:rPr>
          <w:sz w:val="26"/>
          <w:szCs w:val="26"/>
        </w:rPr>
        <w:t xml:space="preserve">наставничестве </w:t>
      </w:r>
      <w:r w:rsidR="006670B4" w:rsidRPr="006670B4">
        <w:rPr>
          <w:sz w:val="26"/>
          <w:szCs w:val="26"/>
        </w:rPr>
        <w:t xml:space="preserve">педагогических работников </w:t>
      </w:r>
      <w:r w:rsidRPr="006670B4">
        <w:rPr>
          <w:sz w:val="26"/>
          <w:szCs w:val="26"/>
        </w:rPr>
        <w:t xml:space="preserve">в </w:t>
      </w:r>
      <w:r w:rsidR="00043B3A" w:rsidRPr="006670B4">
        <w:rPr>
          <w:sz w:val="26"/>
          <w:szCs w:val="26"/>
        </w:rPr>
        <w:t xml:space="preserve">МДОУ </w:t>
      </w:r>
      <w:r w:rsidR="00033176">
        <w:rPr>
          <w:sz w:val="26"/>
          <w:szCs w:val="26"/>
        </w:rPr>
        <w:t>«Д</w:t>
      </w:r>
      <w:r w:rsidR="00043B3A" w:rsidRPr="006670B4">
        <w:rPr>
          <w:sz w:val="26"/>
          <w:szCs w:val="26"/>
        </w:rPr>
        <w:t>етский сад №</w:t>
      </w:r>
      <w:r w:rsidR="00033176">
        <w:rPr>
          <w:sz w:val="26"/>
          <w:szCs w:val="26"/>
        </w:rPr>
        <w:t>55</w:t>
      </w:r>
      <w:r w:rsidR="00043B3A" w:rsidRPr="006670B4">
        <w:rPr>
          <w:sz w:val="26"/>
          <w:szCs w:val="26"/>
        </w:rPr>
        <w:t xml:space="preserve"> «</w:t>
      </w:r>
      <w:r w:rsidR="00033176">
        <w:rPr>
          <w:sz w:val="26"/>
          <w:szCs w:val="26"/>
        </w:rPr>
        <w:t>Росинка</w:t>
      </w:r>
      <w:r w:rsidR="00043B3A" w:rsidRPr="006670B4">
        <w:rPr>
          <w:sz w:val="26"/>
          <w:szCs w:val="26"/>
        </w:rPr>
        <w:t xml:space="preserve">» </w:t>
      </w:r>
      <w:r w:rsidRPr="006670B4">
        <w:rPr>
          <w:sz w:val="26"/>
          <w:szCs w:val="26"/>
        </w:rPr>
        <w:t xml:space="preserve">(далее - положение) </w:t>
      </w:r>
      <w:r w:rsidR="006670B4" w:rsidRPr="006670B4">
        <w:rPr>
          <w:sz w:val="26"/>
          <w:szCs w:val="26"/>
        </w:rPr>
        <w:t>определяет цели, задачи, формы и</w:t>
      </w:r>
      <w:r w:rsidR="006670B4">
        <w:rPr>
          <w:sz w:val="26"/>
          <w:szCs w:val="26"/>
        </w:rPr>
        <w:t xml:space="preserve"> </w:t>
      </w:r>
      <w:r w:rsidR="006670B4" w:rsidRPr="006670B4">
        <w:rPr>
          <w:sz w:val="26"/>
          <w:szCs w:val="26"/>
        </w:rPr>
        <w:t>порядок осуществления наставничества. Разработано в соответствии с нормативной базой в сфере образования и наставничества.</w:t>
      </w:r>
    </w:p>
    <w:p w:rsidR="00AE7FBA" w:rsidRDefault="006670B4" w:rsidP="00472B9D">
      <w:pPr>
        <w:pStyle w:val="a6"/>
        <w:numPr>
          <w:ilvl w:val="1"/>
          <w:numId w:val="1"/>
        </w:numPr>
        <w:tabs>
          <w:tab w:val="left" w:pos="681"/>
        </w:tabs>
        <w:ind w:right="222" w:firstLine="0"/>
        <w:jc w:val="both"/>
        <w:rPr>
          <w:sz w:val="26"/>
          <w:szCs w:val="26"/>
        </w:rPr>
      </w:pPr>
      <w:r>
        <w:rPr>
          <w:sz w:val="26"/>
          <w:szCs w:val="26"/>
        </w:rPr>
        <w:t>В положении используются следующие понятия:</w:t>
      </w:r>
    </w:p>
    <w:p w:rsidR="006670B4" w:rsidRDefault="006670B4" w:rsidP="006670B4">
      <w:pPr>
        <w:pStyle w:val="a6"/>
        <w:tabs>
          <w:tab w:val="left" w:pos="681"/>
        </w:tabs>
        <w:ind w:left="118" w:right="222" w:firstLine="0"/>
        <w:jc w:val="both"/>
        <w:rPr>
          <w:sz w:val="26"/>
          <w:szCs w:val="26"/>
        </w:rPr>
      </w:pPr>
      <w:r w:rsidRPr="006670B4">
        <w:rPr>
          <w:i/>
          <w:sz w:val="26"/>
          <w:szCs w:val="26"/>
        </w:rPr>
        <w:t>Наставник</w:t>
      </w:r>
      <w:r>
        <w:rPr>
          <w:sz w:val="26"/>
          <w:szCs w:val="26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МДОУ;</w:t>
      </w:r>
    </w:p>
    <w:p w:rsidR="006670B4" w:rsidRDefault="006670B4" w:rsidP="006670B4">
      <w:pPr>
        <w:pStyle w:val="a6"/>
        <w:tabs>
          <w:tab w:val="left" w:pos="681"/>
        </w:tabs>
        <w:ind w:left="118" w:right="222" w:firstLine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Наставляемый </w:t>
      </w:r>
      <w:r>
        <w:rPr>
          <w:sz w:val="26"/>
          <w:szCs w:val="26"/>
        </w:rPr>
        <w:t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670B4" w:rsidRDefault="006670B4" w:rsidP="006670B4">
      <w:pPr>
        <w:pStyle w:val="a6"/>
        <w:tabs>
          <w:tab w:val="left" w:pos="681"/>
        </w:tabs>
        <w:ind w:left="118" w:right="222" w:firstLine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Куратор </w:t>
      </w:r>
      <w:r>
        <w:rPr>
          <w:sz w:val="26"/>
          <w:szCs w:val="26"/>
        </w:rPr>
        <w:t>– сотрудник образовательной организации, из числа ее социальных партнеров (другие образовательные учреждения – школы, колледжи, техникумы, учреждения культуры и спорта, дополнительного профессионального образования, предприятия), который отвечает за реализацию персонализированных (ой) программ (ы) наставничества.</w:t>
      </w:r>
    </w:p>
    <w:p w:rsidR="006670B4" w:rsidRDefault="006670B4" w:rsidP="006670B4">
      <w:pPr>
        <w:pStyle w:val="a6"/>
        <w:tabs>
          <w:tab w:val="left" w:pos="681"/>
        </w:tabs>
        <w:ind w:left="118" w:right="222" w:firstLine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Наставничество </w:t>
      </w:r>
      <w:r>
        <w:rPr>
          <w:sz w:val="26"/>
          <w:szCs w:val="26"/>
        </w:rP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7A3143" w:rsidRPr="006670B4" w:rsidRDefault="007A3143" w:rsidP="006670B4">
      <w:pPr>
        <w:pStyle w:val="a6"/>
        <w:tabs>
          <w:tab w:val="left" w:pos="681"/>
        </w:tabs>
        <w:ind w:left="118" w:right="222" w:firstLine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Форма наставничества </w:t>
      </w:r>
      <w:r>
        <w:rPr>
          <w:sz w:val="26"/>
          <w:szCs w:val="26"/>
        </w:rPr>
        <w:t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i/>
          <w:sz w:val="26"/>
          <w:szCs w:val="26"/>
        </w:rPr>
        <w:t>Персонализированная программа наставничества</w:t>
      </w:r>
      <w:r w:rsidRPr="00043B3A">
        <w:rPr>
          <w:sz w:val="26"/>
          <w:szCs w:val="26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43B3A" w:rsidRPr="007A3143" w:rsidRDefault="00043B3A" w:rsidP="00472B9D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Основными принципами системы наставничества педагогических работников являются: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  <w:r w:rsidRPr="007A3143">
        <w:rPr>
          <w:sz w:val="26"/>
          <w:szCs w:val="26"/>
        </w:rPr>
        <w:lastRenderedPageBreak/>
        <w:t>взаимоотношений, уважение к личности наставляемого и наставника;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043B3A" w:rsidRPr="007A3143" w:rsidRDefault="00043B3A" w:rsidP="00472B9D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043B3A" w:rsidRPr="007A3143" w:rsidRDefault="00043B3A" w:rsidP="00472B9D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</w:t>
      </w:r>
      <w:r w:rsidR="007A3143">
        <w:rPr>
          <w:sz w:val="26"/>
          <w:szCs w:val="26"/>
        </w:rPr>
        <w:t xml:space="preserve"> </w:t>
      </w:r>
      <w:r w:rsidRPr="007A3143">
        <w:rPr>
          <w:sz w:val="26"/>
          <w:szCs w:val="26"/>
        </w:rPr>
        <w:t>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043B3A" w:rsidRPr="007A3143" w:rsidRDefault="007A3143" w:rsidP="00472B9D">
      <w:pPr>
        <w:pStyle w:val="a6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</w:t>
      </w:r>
      <w:r w:rsidR="00043B3A" w:rsidRPr="007A3143">
        <w:rPr>
          <w:b/>
          <w:sz w:val="26"/>
          <w:szCs w:val="26"/>
        </w:rPr>
        <w:t xml:space="preserve"> и задачи системы наставничества. Формы наставничества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043B3A" w:rsidRPr="00043B3A">
        <w:rPr>
          <w:sz w:val="26"/>
          <w:szCs w:val="26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043B3A" w:rsidRPr="00043B3A">
        <w:rPr>
          <w:sz w:val="26"/>
          <w:szCs w:val="26"/>
        </w:rPr>
        <w:t>Задачи системы наставничества педагогических работников: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</w:t>
      </w:r>
      <w:r w:rsidR="00033176">
        <w:rPr>
          <w:sz w:val="26"/>
          <w:szCs w:val="26"/>
        </w:rPr>
        <w:t xml:space="preserve"> </w:t>
      </w:r>
      <w:r w:rsidRPr="007A3143">
        <w:rPr>
          <w:sz w:val="26"/>
          <w:szCs w:val="26"/>
        </w:rPr>
        <w:t>расскрытию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</w:t>
      </w:r>
      <w:r w:rsidRPr="007A3143">
        <w:rPr>
          <w:sz w:val="26"/>
          <w:szCs w:val="26"/>
        </w:rPr>
        <w:lastRenderedPageBreak/>
        <w:t>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  <w:r w:rsidR="00033176">
        <w:rPr>
          <w:sz w:val="26"/>
          <w:szCs w:val="26"/>
        </w:rPr>
        <w:t xml:space="preserve"> </w:t>
      </w:r>
      <w:r w:rsidRPr="007A3143">
        <w:rPr>
          <w:sz w:val="26"/>
          <w:szCs w:val="26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043B3A" w:rsidRPr="007A3143" w:rsidRDefault="00043B3A" w:rsidP="00472B9D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043B3A" w:rsidRPr="00043B3A">
        <w:rPr>
          <w:sz w:val="26"/>
          <w:szCs w:val="26"/>
        </w:rPr>
        <w:t xml:space="preserve">В </w:t>
      </w:r>
      <w:r>
        <w:rPr>
          <w:sz w:val="26"/>
          <w:szCs w:val="26"/>
        </w:rPr>
        <w:t>М</w:t>
      </w:r>
      <w:r w:rsidR="00043B3A" w:rsidRPr="00043B3A">
        <w:rPr>
          <w:sz w:val="26"/>
          <w:szCs w:val="26"/>
        </w:rPr>
        <w:t>ДОУ</w:t>
      </w:r>
      <w:r>
        <w:rPr>
          <w:sz w:val="26"/>
          <w:szCs w:val="26"/>
        </w:rPr>
        <w:t xml:space="preserve"> </w:t>
      </w:r>
      <w:r w:rsidR="00033176">
        <w:rPr>
          <w:sz w:val="26"/>
          <w:szCs w:val="26"/>
        </w:rPr>
        <w:t>«Детск</w:t>
      </w:r>
      <w:r w:rsidR="00043B3A" w:rsidRPr="00043B3A">
        <w:rPr>
          <w:sz w:val="26"/>
          <w:szCs w:val="26"/>
        </w:rPr>
        <w:t>ий сад №</w:t>
      </w:r>
      <w:r w:rsidR="00033176">
        <w:rPr>
          <w:sz w:val="26"/>
          <w:szCs w:val="26"/>
        </w:rPr>
        <w:t>55</w:t>
      </w:r>
      <w:r w:rsidR="00043B3A" w:rsidRPr="00043B3A">
        <w:rPr>
          <w:sz w:val="26"/>
          <w:szCs w:val="26"/>
        </w:rPr>
        <w:t xml:space="preserve"> «</w:t>
      </w:r>
      <w:r w:rsidR="00033176">
        <w:rPr>
          <w:sz w:val="26"/>
          <w:szCs w:val="26"/>
        </w:rPr>
        <w:t>Росинка</w:t>
      </w:r>
      <w:r w:rsidR="00043B3A" w:rsidRPr="00043B3A">
        <w:rPr>
          <w:sz w:val="26"/>
          <w:szCs w:val="26"/>
        </w:rPr>
        <w:t>»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кадровыхресурсов. Формы наставничества используются как в одном виде, так и в комплексе в зависимости от запланированных эффектов.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Виртуальное (дистанционное) наставничество</w:t>
      </w:r>
      <w:r w:rsidRPr="00043B3A">
        <w:rPr>
          <w:sz w:val="26"/>
          <w:szCs w:val="26"/>
        </w:rPr>
        <w:t xml:space="preserve"> 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Наставничество в группе</w:t>
      </w:r>
      <w:r w:rsidRPr="00043B3A">
        <w:rPr>
          <w:sz w:val="26"/>
          <w:szCs w:val="26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Краткосрочное или целеполагающее наставничество</w:t>
      </w:r>
      <w:r w:rsidRPr="00043B3A">
        <w:rPr>
          <w:sz w:val="26"/>
          <w:szCs w:val="26"/>
        </w:rPr>
        <w:t xml:space="preserve"> – наставник и </w:t>
      </w:r>
      <w:r w:rsidRPr="00043B3A">
        <w:rPr>
          <w:sz w:val="26"/>
          <w:szCs w:val="26"/>
        </w:rPr>
        <w:lastRenderedPageBreak/>
        <w:t>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Реверсивное наставничество</w:t>
      </w:r>
      <w:r w:rsidRPr="00043B3A">
        <w:rPr>
          <w:sz w:val="26"/>
          <w:szCs w:val="26"/>
        </w:rPr>
        <w:t xml:space="preserve"> – профессионал младшего возраста становится наставником опытного работника по вопросам новых тенденций,</w:t>
      </w:r>
      <w:r w:rsidR="007A3143">
        <w:rPr>
          <w:sz w:val="26"/>
          <w:szCs w:val="26"/>
        </w:rPr>
        <w:t xml:space="preserve"> </w:t>
      </w:r>
      <w:r w:rsidRPr="00043B3A">
        <w:rPr>
          <w:sz w:val="26"/>
          <w:szCs w:val="26"/>
        </w:rPr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Ситуационное наставничество</w:t>
      </w:r>
      <w:r w:rsidRPr="00043B3A">
        <w:rPr>
          <w:sz w:val="26"/>
          <w:szCs w:val="26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Скоростное наставничество</w:t>
      </w:r>
      <w:r w:rsidRPr="00043B3A">
        <w:rPr>
          <w:sz w:val="26"/>
          <w:szCs w:val="26"/>
        </w:rPr>
        <w:t xml:space="preserve"> – однократная встреча наставляемого (наставляемых)</w:t>
      </w:r>
      <w:r w:rsidRPr="00043B3A">
        <w:rPr>
          <w:sz w:val="26"/>
          <w:szCs w:val="26"/>
        </w:rPr>
        <w:tab/>
        <w:t>с</w:t>
      </w:r>
      <w:r w:rsidRPr="00043B3A">
        <w:rPr>
          <w:sz w:val="26"/>
          <w:szCs w:val="26"/>
        </w:rPr>
        <w:tab/>
        <w:t>наставником</w:t>
      </w:r>
      <w:r w:rsidRPr="00043B3A">
        <w:rPr>
          <w:sz w:val="26"/>
          <w:szCs w:val="26"/>
        </w:rPr>
        <w:tab/>
      </w:r>
      <w:r w:rsidR="007A3143">
        <w:rPr>
          <w:sz w:val="26"/>
          <w:szCs w:val="26"/>
        </w:rPr>
        <w:t xml:space="preserve"> </w:t>
      </w:r>
      <w:r w:rsidRPr="00043B3A">
        <w:rPr>
          <w:sz w:val="26"/>
          <w:szCs w:val="26"/>
        </w:rPr>
        <w:t>более</w:t>
      </w:r>
      <w:r w:rsidRPr="00043B3A">
        <w:rPr>
          <w:sz w:val="26"/>
          <w:szCs w:val="26"/>
        </w:rPr>
        <w:tab/>
      </w:r>
      <w:r w:rsidR="007A3143">
        <w:rPr>
          <w:sz w:val="26"/>
          <w:szCs w:val="26"/>
        </w:rPr>
        <w:t xml:space="preserve"> </w:t>
      </w:r>
      <w:r w:rsidRPr="00043B3A">
        <w:rPr>
          <w:sz w:val="26"/>
          <w:szCs w:val="26"/>
        </w:rPr>
        <w:t>высокого</w:t>
      </w:r>
      <w:r w:rsidRPr="00043B3A">
        <w:rPr>
          <w:sz w:val="26"/>
          <w:szCs w:val="26"/>
        </w:rPr>
        <w:tab/>
        <w:t>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Традиционная форма наставничества(«один-на-один»)</w:t>
      </w:r>
      <w:r w:rsidRPr="00043B3A">
        <w:rPr>
          <w:sz w:val="26"/>
          <w:szCs w:val="26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Форма наставничества «учитель – учитель»</w:t>
      </w:r>
      <w:r w:rsidRPr="00043B3A">
        <w:rPr>
          <w:sz w:val="26"/>
          <w:szCs w:val="26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043B3A" w:rsidRPr="007A3143" w:rsidRDefault="00043B3A" w:rsidP="00043B3A">
      <w:pPr>
        <w:jc w:val="both"/>
        <w:rPr>
          <w:b/>
          <w:i/>
          <w:sz w:val="26"/>
          <w:szCs w:val="26"/>
        </w:rPr>
      </w:pPr>
      <w:r w:rsidRPr="007A3143">
        <w:rPr>
          <w:b/>
          <w:i/>
          <w:sz w:val="26"/>
          <w:szCs w:val="26"/>
        </w:rPr>
        <w:t>Форма наставничества «руководитель образовательной организации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7A3143">
        <w:rPr>
          <w:b/>
          <w:i/>
          <w:sz w:val="26"/>
          <w:szCs w:val="26"/>
        </w:rPr>
        <w:t>учитель»</w:t>
      </w:r>
      <w:r w:rsidR="007A3143">
        <w:rPr>
          <w:b/>
          <w:i/>
          <w:sz w:val="26"/>
          <w:szCs w:val="26"/>
        </w:rPr>
        <w:t xml:space="preserve"> - </w:t>
      </w:r>
      <w:r w:rsidRPr="007A3143">
        <w:rPr>
          <w:b/>
          <w:i/>
          <w:sz w:val="26"/>
          <w:szCs w:val="26"/>
        </w:rPr>
        <w:t xml:space="preserve"> </w:t>
      </w:r>
      <w:r w:rsidRPr="00043B3A">
        <w:rPr>
          <w:sz w:val="26"/>
          <w:szCs w:val="26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 педагогических условий и ресурсов.</w:t>
      </w:r>
    </w:p>
    <w:p w:rsidR="00043B3A" w:rsidRPr="007A3143" w:rsidRDefault="00043B3A" w:rsidP="00472B9D">
      <w:pPr>
        <w:pStyle w:val="a6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7A3143">
        <w:rPr>
          <w:b/>
          <w:sz w:val="26"/>
          <w:szCs w:val="26"/>
        </w:rPr>
        <w:t>Организация системы наставничества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043B3A" w:rsidRPr="00043B3A">
        <w:rPr>
          <w:sz w:val="26"/>
          <w:szCs w:val="26"/>
        </w:rPr>
        <w:t xml:space="preserve">Наставничество организуется на основании приказа руководителя </w:t>
      </w:r>
      <w:r>
        <w:rPr>
          <w:sz w:val="26"/>
          <w:szCs w:val="26"/>
        </w:rPr>
        <w:t>М</w:t>
      </w:r>
      <w:r w:rsidR="00043B3A" w:rsidRPr="00043B3A">
        <w:rPr>
          <w:sz w:val="26"/>
          <w:szCs w:val="26"/>
        </w:rPr>
        <w:t xml:space="preserve">ДОУ </w:t>
      </w:r>
      <w:r w:rsidR="00033176">
        <w:rPr>
          <w:sz w:val="26"/>
          <w:szCs w:val="26"/>
        </w:rPr>
        <w:t>«Д</w:t>
      </w:r>
      <w:r w:rsidR="00043B3A" w:rsidRPr="00043B3A">
        <w:rPr>
          <w:sz w:val="26"/>
          <w:szCs w:val="26"/>
        </w:rPr>
        <w:t>етский сад №</w:t>
      </w:r>
      <w:r w:rsidR="00033176">
        <w:rPr>
          <w:sz w:val="26"/>
          <w:szCs w:val="26"/>
        </w:rPr>
        <w:t>55</w:t>
      </w:r>
      <w:r w:rsidR="00043B3A" w:rsidRPr="00043B3A">
        <w:rPr>
          <w:sz w:val="26"/>
          <w:szCs w:val="26"/>
        </w:rPr>
        <w:t xml:space="preserve"> «</w:t>
      </w:r>
      <w:r w:rsidR="00033176">
        <w:rPr>
          <w:sz w:val="26"/>
          <w:szCs w:val="26"/>
        </w:rPr>
        <w:t>Росинка</w:t>
      </w:r>
      <w:r w:rsidR="00043B3A" w:rsidRPr="00043B3A">
        <w:rPr>
          <w:sz w:val="26"/>
          <w:szCs w:val="26"/>
        </w:rPr>
        <w:t>» «Об утверждении положения о системе наставничества педагогических работников в образовательной организации».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043B3A" w:rsidRPr="00043B3A">
        <w:rPr>
          <w:sz w:val="26"/>
          <w:szCs w:val="26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043B3A" w:rsidRPr="00043B3A">
        <w:rPr>
          <w:sz w:val="26"/>
          <w:szCs w:val="26"/>
        </w:rPr>
        <w:t>Руководитель образовательной организации: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lastRenderedPageBreak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="00033176">
        <w:rPr>
          <w:sz w:val="26"/>
          <w:szCs w:val="26"/>
        </w:rPr>
        <w:t>М</w:t>
      </w:r>
      <w:r w:rsidR="00033176" w:rsidRPr="00043B3A">
        <w:rPr>
          <w:sz w:val="26"/>
          <w:szCs w:val="26"/>
        </w:rPr>
        <w:t xml:space="preserve">ДОУ </w:t>
      </w:r>
      <w:r w:rsidR="00033176">
        <w:rPr>
          <w:sz w:val="26"/>
          <w:szCs w:val="26"/>
        </w:rPr>
        <w:t>«Д</w:t>
      </w:r>
      <w:r w:rsidR="00033176" w:rsidRPr="00043B3A">
        <w:rPr>
          <w:sz w:val="26"/>
          <w:szCs w:val="26"/>
        </w:rPr>
        <w:t>етский сад №</w:t>
      </w:r>
      <w:r w:rsidR="00033176">
        <w:rPr>
          <w:sz w:val="26"/>
          <w:szCs w:val="26"/>
        </w:rPr>
        <w:t>55</w:t>
      </w:r>
      <w:r w:rsidR="00033176" w:rsidRPr="00043B3A">
        <w:rPr>
          <w:sz w:val="26"/>
          <w:szCs w:val="26"/>
        </w:rPr>
        <w:t xml:space="preserve"> «</w:t>
      </w:r>
      <w:r w:rsidR="00033176">
        <w:rPr>
          <w:sz w:val="26"/>
          <w:szCs w:val="26"/>
        </w:rPr>
        <w:t>Росинка</w:t>
      </w:r>
      <w:r w:rsidR="00033176" w:rsidRPr="00043B3A">
        <w:rPr>
          <w:sz w:val="26"/>
          <w:szCs w:val="26"/>
        </w:rPr>
        <w:t>»</w:t>
      </w:r>
      <w:r w:rsidRPr="007A3143">
        <w:rPr>
          <w:sz w:val="26"/>
          <w:szCs w:val="26"/>
        </w:rPr>
        <w:t>;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издает приказ(ы) о закреплении наставнических пар/групп с</w:t>
      </w:r>
      <w:r w:rsidR="007A3143">
        <w:rPr>
          <w:sz w:val="26"/>
          <w:szCs w:val="26"/>
        </w:rPr>
        <w:t xml:space="preserve"> </w:t>
      </w:r>
      <w:r w:rsidRPr="007A3143">
        <w:rPr>
          <w:sz w:val="26"/>
          <w:szCs w:val="26"/>
        </w:rPr>
        <w:t>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043B3A" w:rsidRPr="007A3143" w:rsidRDefault="00043B3A" w:rsidP="00472B9D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043B3A" w:rsidRPr="00043B3A" w:rsidRDefault="007A3143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043B3A" w:rsidRPr="00043B3A">
        <w:rPr>
          <w:sz w:val="26"/>
          <w:szCs w:val="26"/>
        </w:rPr>
        <w:t>Куратор реализации программ наставничества:</w:t>
      </w:r>
    </w:p>
    <w:p w:rsidR="00043B3A" w:rsidRPr="007A3143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назначается руководителем образовательной организации из числа заместителей руководителя;</w:t>
      </w:r>
    </w:p>
    <w:p w:rsidR="00043B3A" w:rsidRPr="007A3143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043B3A" w:rsidRPr="007A3143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предлагает руководителю образовательной организации для утверждения состава методического объединения наставников для утверждения (при необходимости его создания);</w:t>
      </w:r>
    </w:p>
    <w:p w:rsidR="00043B3A" w:rsidRPr="007A3143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43B3A" w:rsidRPr="007A3143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7A3143">
        <w:rPr>
          <w:sz w:val="26"/>
          <w:szCs w:val="26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</w:t>
      </w:r>
      <w:r w:rsidR="00472B9D">
        <w:rPr>
          <w:sz w:val="26"/>
          <w:szCs w:val="26"/>
        </w:rPr>
        <w:t xml:space="preserve"> </w:t>
      </w:r>
      <w:r w:rsidRPr="00472B9D">
        <w:rPr>
          <w:sz w:val="26"/>
          <w:szCs w:val="26"/>
        </w:rPr>
        <w:t>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курирует процесс разработки и реализации персонализированных программ наставничества;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lastRenderedPageBreak/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472B9D">
        <w:rPr>
          <w:sz w:val="26"/>
          <w:szCs w:val="26"/>
        </w:rPr>
        <w:t xml:space="preserve"> </w:t>
      </w:r>
      <w:r w:rsidRPr="00472B9D">
        <w:rPr>
          <w:sz w:val="26"/>
          <w:szCs w:val="26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043B3A" w:rsidRPr="00472B9D" w:rsidRDefault="00043B3A" w:rsidP="00472B9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043B3A" w:rsidRPr="00043B3A">
        <w:rPr>
          <w:sz w:val="26"/>
          <w:szCs w:val="26"/>
        </w:rPr>
        <w:t>Методический</w:t>
      </w:r>
      <w:r>
        <w:rPr>
          <w:sz w:val="26"/>
          <w:szCs w:val="26"/>
        </w:rPr>
        <w:t xml:space="preserve"> </w:t>
      </w:r>
      <w:r w:rsidR="00043B3A" w:rsidRPr="00043B3A">
        <w:rPr>
          <w:sz w:val="26"/>
          <w:szCs w:val="26"/>
        </w:rPr>
        <w:t>совет (при его наличии):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043B3A" w:rsidRPr="00472B9D" w:rsidRDefault="00043B3A" w:rsidP="00472B9D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033176" w:rsidRDefault="00033176" w:rsidP="00E02C74">
      <w:pPr>
        <w:pStyle w:val="a6"/>
        <w:ind w:left="0" w:firstLine="0"/>
        <w:rPr>
          <w:b/>
          <w:sz w:val="26"/>
          <w:szCs w:val="26"/>
        </w:rPr>
      </w:pPr>
    </w:p>
    <w:p w:rsidR="00043B3A" w:rsidRPr="00472B9D" w:rsidRDefault="00043B3A" w:rsidP="00472B9D">
      <w:pPr>
        <w:pStyle w:val="a6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472B9D">
        <w:rPr>
          <w:b/>
          <w:sz w:val="26"/>
          <w:szCs w:val="26"/>
        </w:rPr>
        <w:lastRenderedPageBreak/>
        <w:t>Права и обязанности наставника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43B3A" w:rsidRPr="00043B3A">
        <w:rPr>
          <w:sz w:val="26"/>
          <w:szCs w:val="26"/>
        </w:rPr>
        <w:t>Права наставника:</w:t>
      </w:r>
    </w:p>
    <w:p w:rsidR="00043B3A" w:rsidRPr="00472B9D" w:rsidRDefault="00043B3A" w:rsidP="00472B9D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043B3A" w:rsidRPr="00472B9D" w:rsidRDefault="00043B3A" w:rsidP="00472B9D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043B3A" w:rsidRPr="00472B9D" w:rsidRDefault="00043B3A" w:rsidP="00472B9D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043B3A" w:rsidRPr="00472B9D" w:rsidRDefault="00043B3A" w:rsidP="00472B9D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осуществлять мониторинг деятельности наставляемого в форме личной проверки выполнения заданий.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043B3A" w:rsidRPr="00043B3A">
        <w:rPr>
          <w:sz w:val="26"/>
          <w:szCs w:val="26"/>
        </w:rPr>
        <w:t>Обязанности наставника:</w:t>
      </w:r>
    </w:p>
    <w:p w:rsidR="00043B3A" w:rsidRPr="00472B9D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043B3A" w:rsidRPr="00472B9D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</w:t>
      </w:r>
      <w:r w:rsidR="00472B9D" w:rsidRPr="00472B9D">
        <w:rPr>
          <w:sz w:val="26"/>
          <w:szCs w:val="26"/>
        </w:rPr>
        <w:t>воспитател</w:t>
      </w:r>
      <w:r w:rsidRPr="00472B9D">
        <w:rPr>
          <w:sz w:val="26"/>
          <w:szCs w:val="26"/>
        </w:rPr>
        <w:t>я, методический (педагогический) совет и пр.);</w:t>
      </w:r>
    </w:p>
    <w:p w:rsidR="00043B3A" w:rsidRPr="00472B9D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043B3A" w:rsidRPr="00472B9D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043B3A" w:rsidRPr="00472B9D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содействовать укреплению и повышению уровня престижности преподавательской деятельности, организуя участие в мероприятиях для</w:t>
      </w:r>
      <w:r w:rsidR="00472B9D" w:rsidRPr="00472B9D">
        <w:rPr>
          <w:sz w:val="26"/>
          <w:szCs w:val="26"/>
        </w:rPr>
        <w:t xml:space="preserve"> </w:t>
      </w:r>
      <w:r w:rsidRPr="00472B9D">
        <w:rPr>
          <w:sz w:val="26"/>
          <w:szCs w:val="26"/>
        </w:rPr>
        <w:t>молодых/начинающих педагогов различных уровней (профессиональные конкурсы, конференции, форумы и др.);</w:t>
      </w:r>
    </w:p>
    <w:p w:rsidR="00043B3A" w:rsidRPr="00472B9D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043B3A" w:rsidRDefault="00043B3A" w:rsidP="00472B9D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472B9D" w:rsidRPr="00472B9D" w:rsidRDefault="00472B9D" w:rsidP="00472B9D">
      <w:pPr>
        <w:pStyle w:val="a6"/>
        <w:ind w:left="720" w:firstLine="0"/>
        <w:jc w:val="both"/>
        <w:rPr>
          <w:sz w:val="26"/>
          <w:szCs w:val="26"/>
        </w:rPr>
      </w:pPr>
    </w:p>
    <w:p w:rsidR="00043B3A" w:rsidRPr="00472B9D" w:rsidRDefault="00043B3A" w:rsidP="00472B9D">
      <w:pPr>
        <w:pStyle w:val="a6"/>
        <w:numPr>
          <w:ilvl w:val="0"/>
          <w:numId w:val="2"/>
        </w:numPr>
        <w:ind w:left="-142" w:firstLine="0"/>
        <w:jc w:val="center"/>
        <w:rPr>
          <w:b/>
          <w:sz w:val="26"/>
          <w:szCs w:val="26"/>
        </w:rPr>
      </w:pPr>
      <w:r w:rsidRPr="00472B9D">
        <w:rPr>
          <w:b/>
          <w:sz w:val="26"/>
          <w:szCs w:val="26"/>
        </w:rPr>
        <w:t>Права и обязанности наставляемого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043B3A" w:rsidRPr="00043B3A">
        <w:rPr>
          <w:sz w:val="26"/>
          <w:szCs w:val="26"/>
        </w:rPr>
        <w:t>Права наставляемого:</w:t>
      </w:r>
    </w:p>
    <w:p w:rsidR="00043B3A" w:rsidRPr="00472B9D" w:rsidRDefault="00043B3A" w:rsidP="00472B9D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систематически повышать свой профессиональный уровень;</w:t>
      </w:r>
    </w:p>
    <w:p w:rsidR="00043B3A" w:rsidRPr="00472B9D" w:rsidRDefault="00043B3A" w:rsidP="00472B9D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участвовать в составлении персонализированной программы наставничества педагогических работников;</w:t>
      </w:r>
    </w:p>
    <w:p w:rsidR="00043B3A" w:rsidRPr="00472B9D" w:rsidRDefault="00043B3A" w:rsidP="00472B9D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043B3A" w:rsidRPr="00472B9D" w:rsidRDefault="00043B3A" w:rsidP="00472B9D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043B3A" w:rsidRPr="00472B9D" w:rsidRDefault="00043B3A" w:rsidP="00472B9D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lastRenderedPageBreak/>
        <w:t>обращаться к куратору и руководителю образовательной организации с ходатайством о замене наставника.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043B3A" w:rsidRPr="00043B3A">
        <w:rPr>
          <w:sz w:val="26"/>
          <w:szCs w:val="26"/>
        </w:rPr>
        <w:t>Обязанности наставляемого: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реализовывать мероприятия плана персонализированной программы наставничества в установленные сроки;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соблюдать правила внутреннего трудового распорядка образовательной организации;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выполнять указания и рекомендации наставника по исполнению должностных, профессиональных обязанностей;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устранять совместно с наставником допущенные ошибки и выявленные затруднения;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проявлять дисциплинированность, организованность и культуру в работе и учебе;</w:t>
      </w:r>
    </w:p>
    <w:p w:rsidR="00043B3A" w:rsidRPr="00472B9D" w:rsidRDefault="00043B3A" w:rsidP="00472B9D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043B3A" w:rsidRPr="00472B9D" w:rsidRDefault="00043B3A" w:rsidP="00472B9D">
      <w:pPr>
        <w:pStyle w:val="a6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472B9D">
        <w:rPr>
          <w:b/>
          <w:sz w:val="26"/>
          <w:szCs w:val="26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043B3A" w:rsidRPr="00043B3A">
        <w:rPr>
          <w:sz w:val="26"/>
          <w:szCs w:val="26"/>
        </w:rPr>
        <w:t>Формирование наставнических пар (групп) осуществляется по основным критериям:</w:t>
      </w:r>
    </w:p>
    <w:p w:rsidR="00043B3A" w:rsidRPr="00472B9D" w:rsidRDefault="00043B3A" w:rsidP="00472B9D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043B3A" w:rsidRPr="00472B9D" w:rsidRDefault="00043B3A" w:rsidP="00472B9D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043B3A" w:rsidRPr="00043B3A">
        <w:rPr>
          <w:sz w:val="26"/>
          <w:szCs w:val="26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043B3A" w:rsidRPr="00472B9D" w:rsidRDefault="00472B9D" w:rsidP="00472B9D">
      <w:pPr>
        <w:jc w:val="center"/>
        <w:rPr>
          <w:b/>
          <w:sz w:val="26"/>
          <w:szCs w:val="26"/>
        </w:rPr>
      </w:pPr>
      <w:r w:rsidRPr="00472B9D">
        <w:rPr>
          <w:b/>
          <w:sz w:val="26"/>
          <w:szCs w:val="26"/>
        </w:rPr>
        <w:t xml:space="preserve">7. </w:t>
      </w:r>
      <w:r w:rsidR="00043B3A" w:rsidRPr="00472B9D">
        <w:rPr>
          <w:b/>
          <w:sz w:val="26"/>
          <w:szCs w:val="26"/>
        </w:rPr>
        <w:t>Завершение персонализированной программы наставничества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043B3A" w:rsidRPr="00043B3A">
        <w:rPr>
          <w:sz w:val="26"/>
          <w:szCs w:val="26"/>
        </w:rPr>
        <w:t>Завершение персонализированной программы наставничества происходит в случае:</w:t>
      </w:r>
    </w:p>
    <w:p w:rsidR="00043B3A" w:rsidRPr="00472B9D" w:rsidRDefault="00043B3A" w:rsidP="00472B9D">
      <w:pPr>
        <w:pStyle w:val="a6"/>
        <w:numPr>
          <w:ilvl w:val="0"/>
          <w:numId w:val="13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завершения плана мероприятий персонализированной программы наставничества в полном объеме;</w:t>
      </w:r>
    </w:p>
    <w:p w:rsidR="00043B3A" w:rsidRPr="00472B9D" w:rsidRDefault="00043B3A" w:rsidP="00472B9D">
      <w:pPr>
        <w:pStyle w:val="a6"/>
        <w:numPr>
          <w:ilvl w:val="0"/>
          <w:numId w:val="13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>по инициативе наставника или наставляемого и/или обоюдному решению (по уважительным обстоятельствам);</w:t>
      </w:r>
    </w:p>
    <w:p w:rsidR="00043B3A" w:rsidRPr="00472B9D" w:rsidRDefault="00043B3A" w:rsidP="00472B9D">
      <w:pPr>
        <w:pStyle w:val="a6"/>
        <w:numPr>
          <w:ilvl w:val="0"/>
          <w:numId w:val="13"/>
        </w:numPr>
        <w:jc w:val="both"/>
        <w:rPr>
          <w:sz w:val="26"/>
          <w:szCs w:val="26"/>
        </w:rPr>
      </w:pPr>
      <w:r w:rsidRPr="00472B9D">
        <w:rPr>
          <w:sz w:val="26"/>
          <w:szCs w:val="26"/>
        </w:rPr>
        <w:t xml:space="preserve">по инициативе куратора (в случае недолжного исполнения </w:t>
      </w:r>
      <w:r w:rsidRPr="00472B9D">
        <w:rPr>
          <w:sz w:val="26"/>
          <w:szCs w:val="26"/>
        </w:rPr>
        <w:lastRenderedPageBreak/>
        <w:t>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043B3A" w:rsidRPr="00043B3A" w:rsidRDefault="00472B9D" w:rsidP="00043B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043B3A" w:rsidRPr="00043B3A">
        <w:rPr>
          <w:sz w:val="26"/>
          <w:szCs w:val="26"/>
        </w:rPr>
        <w:t>Изменение сроков реализации персонализированной программы наставничества педагогических работников.</w:t>
      </w:r>
    </w:p>
    <w:p w:rsidR="00043B3A" w:rsidRPr="00043B3A" w:rsidRDefault="00043B3A" w:rsidP="00043B3A">
      <w:pPr>
        <w:jc w:val="both"/>
        <w:rPr>
          <w:sz w:val="26"/>
          <w:szCs w:val="26"/>
        </w:rPr>
      </w:pPr>
      <w:r w:rsidRPr="00043B3A">
        <w:rPr>
          <w:sz w:val="26"/>
          <w:szCs w:val="26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43B3A" w:rsidRPr="00472B9D" w:rsidRDefault="00043B3A" w:rsidP="00472B9D">
      <w:pPr>
        <w:pStyle w:val="a6"/>
        <w:numPr>
          <w:ilvl w:val="0"/>
          <w:numId w:val="14"/>
        </w:numPr>
        <w:ind w:left="0" w:firstLine="0"/>
        <w:jc w:val="center"/>
        <w:rPr>
          <w:b/>
          <w:sz w:val="26"/>
          <w:szCs w:val="26"/>
        </w:rPr>
      </w:pPr>
      <w:r w:rsidRPr="00472B9D">
        <w:rPr>
          <w:b/>
          <w:sz w:val="26"/>
          <w:szCs w:val="26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043B3A" w:rsidRPr="00472B9D" w:rsidRDefault="00043B3A" w:rsidP="00472B9D">
      <w:pPr>
        <w:pStyle w:val="a6"/>
        <w:numPr>
          <w:ilvl w:val="1"/>
          <w:numId w:val="14"/>
        </w:numPr>
        <w:ind w:left="0" w:firstLine="0"/>
        <w:jc w:val="both"/>
        <w:rPr>
          <w:sz w:val="26"/>
          <w:szCs w:val="26"/>
        </w:rPr>
      </w:pPr>
      <w:r w:rsidRPr="00472B9D">
        <w:rPr>
          <w:sz w:val="26"/>
          <w:szCs w:val="26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</w:t>
      </w:r>
      <w:r w:rsidR="00472B9D" w:rsidRPr="00472B9D">
        <w:rPr>
          <w:sz w:val="26"/>
          <w:szCs w:val="26"/>
        </w:rPr>
        <w:t xml:space="preserve"> </w:t>
      </w:r>
      <w:r w:rsidRPr="00472B9D">
        <w:rPr>
          <w:sz w:val="26"/>
          <w:szCs w:val="26"/>
        </w:rPr>
        <w:t>новости и анонсы мероприятий и программ наставничества педагогических работников в образовательной организации и др.</w:t>
      </w:r>
    </w:p>
    <w:p w:rsidR="00043B3A" w:rsidRPr="00472B9D" w:rsidRDefault="00043B3A" w:rsidP="00472B9D">
      <w:pPr>
        <w:pStyle w:val="a6"/>
        <w:numPr>
          <w:ilvl w:val="1"/>
          <w:numId w:val="14"/>
        </w:numPr>
        <w:ind w:left="0" w:firstLine="0"/>
        <w:jc w:val="both"/>
        <w:rPr>
          <w:sz w:val="26"/>
          <w:szCs w:val="26"/>
        </w:rPr>
      </w:pPr>
      <w:r w:rsidRPr="00472B9D">
        <w:rPr>
          <w:sz w:val="26"/>
          <w:szCs w:val="26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043B3A" w:rsidRPr="00472B9D" w:rsidRDefault="00043B3A" w:rsidP="00472B9D">
      <w:pPr>
        <w:pStyle w:val="a6"/>
        <w:numPr>
          <w:ilvl w:val="0"/>
          <w:numId w:val="14"/>
        </w:numPr>
        <w:ind w:left="0" w:firstLine="0"/>
        <w:jc w:val="center"/>
        <w:rPr>
          <w:b/>
          <w:sz w:val="26"/>
          <w:szCs w:val="26"/>
        </w:rPr>
      </w:pPr>
      <w:r w:rsidRPr="00472B9D">
        <w:rPr>
          <w:b/>
          <w:sz w:val="26"/>
          <w:szCs w:val="26"/>
        </w:rPr>
        <w:t>Заключительные положения</w:t>
      </w:r>
    </w:p>
    <w:p w:rsidR="00043B3A" w:rsidRPr="00472B9D" w:rsidRDefault="00043B3A" w:rsidP="00472B9D">
      <w:pPr>
        <w:pStyle w:val="a6"/>
        <w:numPr>
          <w:ilvl w:val="1"/>
          <w:numId w:val="14"/>
        </w:numPr>
        <w:ind w:left="0" w:firstLine="0"/>
        <w:jc w:val="both"/>
        <w:rPr>
          <w:sz w:val="26"/>
          <w:szCs w:val="26"/>
        </w:rPr>
      </w:pPr>
      <w:r w:rsidRPr="00472B9D">
        <w:rPr>
          <w:sz w:val="26"/>
          <w:szCs w:val="26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B0463D" w:rsidRPr="00472B9D" w:rsidRDefault="00043B3A" w:rsidP="00472B9D">
      <w:pPr>
        <w:pStyle w:val="a6"/>
        <w:numPr>
          <w:ilvl w:val="1"/>
          <w:numId w:val="14"/>
        </w:numPr>
        <w:ind w:left="0" w:firstLine="0"/>
        <w:jc w:val="both"/>
        <w:rPr>
          <w:sz w:val="26"/>
          <w:szCs w:val="26"/>
        </w:rPr>
      </w:pPr>
      <w:r w:rsidRPr="00472B9D">
        <w:rPr>
          <w:sz w:val="26"/>
          <w:szCs w:val="26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</w:t>
      </w:r>
      <w:r w:rsidR="00472B9D" w:rsidRPr="00472B9D">
        <w:rPr>
          <w:sz w:val="26"/>
          <w:szCs w:val="26"/>
        </w:rPr>
        <w:t>ной организации.</w:t>
      </w:r>
    </w:p>
    <w:sectPr w:rsidR="00B0463D" w:rsidRPr="00472B9D" w:rsidSect="007A3143">
      <w:footerReference w:type="even" r:id="rId8"/>
      <w:footerReference w:type="default" r:id="rId9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73" w:rsidRDefault="00B20573" w:rsidP="0057018B">
      <w:r>
        <w:separator/>
      </w:r>
    </w:p>
  </w:endnote>
  <w:endnote w:type="continuationSeparator" w:id="0">
    <w:p w:rsidR="00B20573" w:rsidRDefault="00B20573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D74380" w:rsidRDefault="00B770FA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D74380" w:rsidRDefault="00B770FA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E02C74">
          <w:rPr>
            <w:rStyle w:val="ae"/>
            <w:noProof/>
          </w:rPr>
          <w:t>7</w: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73" w:rsidRDefault="00B20573" w:rsidP="0057018B">
      <w:r>
        <w:separator/>
      </w:r>
    </w:p>
  </w:footnote>
  <w:footnote w:type="continuationSeparator" w:id="0">
    <w:p w:rsidR="00B20573" w:rsidRDefault="00B20573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F8E"/>
    <w:multiLevelType w:val="hybridMultilevel"/>
    <w:tmpl w:val="7444BD9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761"/>
    <w:multiLevelType w:val="hybridMultilevel"/>
    <w:tmpl w:val="32F09076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7355"/>
    <w:multiLevelType w:val="hybridMultilevel"/>
    <w:tmpl w:val="B2B8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3AE"/>
    <w:multiLevelType w:val="hybridMultilevel"/>
    <w:tmpl w:val="96722B9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0439"/>
    <w:multiLevelType w:val="hybridMultilevel"/>
    <w:tmpl w:val="796A7C8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7246B"/>
    <w:multiLevelType w:val="hybridMultilevel"/>
    <w:tmpl w:val="AC8CFDEE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B4A7A"/>
    <w:multiLevelType w:val="multilevel"/>
    <w:tmpl w:val="84CC1800"/>
    <w:lvl w:ilvl="0">
      <w:start w:val="8"/>
      <w:numFmt w:val="decimal"/>
      <w:lvlText w:val="%1."/>
      <w:lvlJc w:val="left"/>
      <w:pPr>
        <w:ind w:left="42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1" w:hanging="1800"/>
      </w:pPr>
      <w:rPr>
        <w:rFonts w:hint="default"/>
      </w:rPr>
    </w:lvl>
  </w:abstractNum>
  <w:abstractNum w:abstractNumId="7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8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9">
    <w:nsid w:val="699B31BB"/>
    <w:multiLevelType w:val="hybridMultilevel"/>
    <w:tmpl w:val="227408C6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B68C9"/>
    <w:multiLevelType w:val="hybridMultilevel"/>
    <w:tmpl w:val="4A6474FE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40990"/>
    <w:multiLevelType w:val="hybridMultilevel"/>
    <w:tmpl w:val="15E2E88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D7E01"/>
    <w:multiLevelType w:val="hybridMultilevel"/>
    <w:tmpl w:val="0394A8C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330AB"/>
    <w:multiLevelType w:val="hybridMultilevel"/>
    <w:tmpl w:val="AD308694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33176"/>
    <w:rsid w:val="00043B3A"/>
    <w:rsid w:val="000928B5"/>
    <w:rsid w:val="00112947"/>
    <w:rsid w:val="00170DA7"/>
    <w:rsid w:val="002503E3"/>
    <w:rsid w:val="00256DD2"/>
    <w:rsid w:val="002D5943"/>
    <w:rsid w:val="003547A7"/>
    <w:rsid w:val="00411D29"/>
    <w:rsid w:val="00472B9D"/>
    <w:rsid w:val="004E63D3"/>
    <w:rsid w:val="0054128C"/>
    <w:rsid w:val="0057018B"/>
    <w:rsid w:val="00644A91"/>
    <w:rsid w:val="006670B4"/>
    <w:rsid w:val="0069052F"/>
    <w:rsid w:val="006C0271"/>
    <w:rsid w:val="00703F7F"/>
    <w:rsid w:val="00723F3E"/>
    <w:rsid w:val="0075086C"/>
    <w:rsid w:val="007A3143"/>
    <w:rsid w:val="00821A37"/>
    <w:rsid w:val="008D0DAE"/>
    <w:rsid w:val="00904ABD"/>
    <w:rsid w:val="00964904"/>
    <w:rsid w:val="00AE7FBA"/>
    <w:rsid w:val="00B0463D"/>
    <w:rsid w:val="00B20573"/>
    <w:rsid w:val="00B770FA"/>
    <w:rsid w:val="00D74380"/>
    <w:rsid w:val="00D90F7B"/>
    <w:rsid w:val="00D918AA"/>
    <w:rsid w:val="00E02C74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6490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904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964904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6490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964904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2">
    <w:name w:val="Базовый"/>
    <w:rsid w:val="00043B3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043B3A"/>
    <w:pPr>
      <w:spacing w:before="1"/>
      <w:ind w:left="1387" w:hanging="282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BB9A35-918D-430C-BA23-2C43BA39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4</cp:revision>
  <cp:lastPrinted>2022-09-27T08:30:00Z</cp:lastPrinted>
  <dcterms:created xsi:type="dcterms:W3CDTF">2022-09-19T12:22:00Z</dcterms:created>
  <dcterms:modified xsi:type="dcterms:W3CDTF">2022-09-27T08:30:00Z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